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napToGrid w:val="0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/>
          <w:snapToGrid w:val="0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napToGrid w:val="0"/>
          <w:color w:val="000000"/>
          <w:spacing w:val="-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2020年汕头市中小微企业服务券公共服务机构承诺函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创艺简宋体" w:eastAsia="创艺简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我单位根据《关于组织2020年汕头市中小微企业服务券公共服务机构入库申报工作的通知》的有关规定，申报2020年汕头市中小微企业服务券公共服务机构，现就申报事宜声明如下：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承诺对</w:t>
      </w:r>
      <w:r>
        <w:rPr>
          <w:rFonts w:hint="eastAsia" w:ascii="仿宋_GB2312" w:eastAsia="仿宋_GB2312" w:cs="仿宋_GB2312"/>
          <w:sz w:val="32"/>
          <w:szCs w:val="32"/>
        </w:rPr>
        <w:t>申报材料的真实性负责,对申报资格和申报条件的符合性负责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二、承诺近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内在经营活动中没有重大违法纪录，近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5年内未受过任何一级新增管理部门的处罚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以上如有不实，我们愿意承担相应责任。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服务机构名称</w:t>
      </w:r>
      <w:r>
        <w:rPr>
          <w:rFonts w:hint="eastAsia" w:ascii="仿宋_GB2312" w:eastAsia="仿宋_GB2312" w:cs="仿宋_GB2312"/>
          <w:sz w:val="32"/>
          <w:szCs w:val="32"/>
        </w:rPr>
        <w:t>（公章）：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560" w:firstLineChars="8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法定代表人（签名）：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</w:pPr>
      <w:r>
        <w:rPr>
          <w:rFonts w:asci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   月   日</w:t>
      </w:r>
    </w:p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创艺简宋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C4902"/>
    <w:rsid w:val="396C4902"/>
    <w:rsid w:val="3F263C81"/>
    <w:rsid w:val="5E5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2020-04-09T00:40:00Z</dcterms:created>
  <dc:creator>刘力荣</dc:creator>
  <cp:lastModifiedBy>刘力荣</cp:lastModifiedBy>
  <cp:lastPrinted>2020-04-09T03:19:30Z</cp:lastPrinted>
  <dcterms:modified xsi:type="dcterms:W3CDTF">2020-04-09T03:19:33Z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